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3BDB" w14:textId="77777777" w:rsidR="0074545D" w:rsidRPr="00276435" w:rsidRDefault="0074545D" w:rsidP="0074545D">
      <w:pPr>
        <w:suppressAutoHyphens/>
      </w:pPr>
    </w:p>
    <w:p w14:paraId="0F413DB1" w14:textId="77777777" w:rsidR="0074545D" w:rsidRPr="0074545D" w:rsidRDefault="0074545D" w:rsidP="0074545D">
      <w:pPr>
        <w:pStyle w:val="Title"/>
        <w:rPr>
          <w:rFonts w:ascii="Helvetica" w:hAnsi="Helvetica"/>
        </w:rPr>
      </w:pPr>
      <w:r w:rsidRPr="0074545D">
        <w:rPr>
          <w:rFonts w:ascii="Helvetica" w:hAnsi="Helvetica"/>
        </w:rPr>
        <w:t xml:space="preserve">Social Posts </w:t>
      </w:r>
    </w:p>
    <w:p w14:paraId="3C0032F5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6EAFBAD7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The following is post content for clubs’ social media accounts (Facebook, Twitter and Instagram). Text alone is provided, so that clubs can personalize the posts by using their own photos. </w:t>
      </w:r>
    </w:p>
    <w:p w14:paraId="669FC223" w14:textId="77777777" w:rsidR="0074545D" w:rsidRPr="0074545D" w:rsidRDefault="0074545D" w:rsidP="0074545D">
      <w:pPr>
        <w:pBdr>
          <w:bottom w:val="single" w:sz="6" w:space="1" w:color="auto"/>
        </w:pBdr>
        <w:suppressAutoHyphens/>
        <w:rPr>
          <w:rFonts w:ascii="Helvetica" w:hAnsi="Helvetica"/>
        </w:rPr>
      </w:pPr>
    </w:p>
    <w:p w14:paraId="19E7B89F" w14:textId="77777777" w:rsidR="0074545D" w:rsidRPr="0074545D" w:rsidRDefault="0074545D" w:rsidP="0074545D">
      <w:pPr>
        <w:pStyle w:val="Heading3"/>
        <w:suppressAutoHyphens/>
        <w:spacing w:line="240" w:lineRule="auto"/>
        <w:rPr>
          <w:rFonts w:ascii="Helvetica" w:hAnsi="Helvetica"/>
        </w:rPr>
      </w:pPr>
      <w:r w:rsidRPr="0074545D">
        <w:rPr>
          <w:rFonts w:ascii="Helvetica" w:hAnsi="Helvetica"/>
        </w:rPr>
        <w:t>POSTS FOR KEY MESSAGE 1</w:t>
      </w:r>
    </w:p>
    <w:p w14:paraId="69A2618F" w14:textId="77777777" w:rsidR="0074545D" w:rsidRPr="0074545D" w:rsidRDefault="0074545D" w:rsidP="0074545D">
      <w:pPr>
        <w:rPr>
          <w:rFonts w:ascii="Helvetica" w:hAnsi="Helvetica"/>
          <w:i/>
          <w:iCs/>
          <w:lang w:val="en-US"/>
        </w:rPr>
      </w:pPr>
      <w:r w:rsidRPr="0074545D">
        <w:rPr>
          <w:rFonts w:ascii="Helvetica" w:hAnsi="Helvetica"/>
          <w:i/>
          <w:iCs/>
          <w:lang w:val="en-US"/>
        </w:rPr>
        <w:t>In a time when many are feeling isolated, curling can still bring people together.</w:t>
      </w:r>
    </w:p>
    <w:p w14:paraId="158594D3" w14:textId="77777777" w:rsidR="0074545D" w:rsidRPr="0074545D" w:rsidRDefault="0074545D" w:rsidP="0074545D">
      <w:pPr>
        <w:rPr>
          <w:rFonts w:ascii="Helvetica" w:hAnsi="Helvetica"/>
          <w:lang w:val="en-US"/>
        </w:rPr>
      </w:pPr>
    </w:p>
    <w:p w14:paraId="40AB2F61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Curling brings people together – safely. We’re still your place for connection and community.</w:t>
      </w:r>
    </w:p>
    <w:p w14:paraId="02457615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3DCFAEF0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Distancing doesn’t have to be lonely. We’ve made it safe for friends to curl together.   </w:t>
      </w:r>
    </w:p>
    <w:p w14:paraId="63770694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684440FE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Curling puts the “social” in “social distancing.” Come play a game with friends and family, safely. </w:t>
      </w:r>
    </w:p>
    <w:p w14:paraId="1D7E3953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0E69F1F5" w14:textId="77777777" w:rsidR="0074545D" w:rsidRPr="0074545D" w:rsidRDefault="0074545D" w:rsidP="0074545D">
      <w:pPr>
        <w:pStyle w:val="Heading3"/>
        <w:suppressAutoHyphens/>
        <w:spacing w:line="240" w:lineRule="auto"/>
        <w:rPr>
          <w:rFonts w:ascii="Helvetica" w:hAnsi="Helvetica"/>
        </w:rPr>
      </w:pPr>
      <w:r w:rsidRPr="0074545D">
        <w:rPr>
          <w:rFonts w:ascii="Helvetica" w:hAnsi="Helvetica"/>
        </w:rPr>
        <w:t>POSTS FOR KEY MESSAGE 2</w:t>
      </w:r>
    </w:p>
    <w:p w14:paraId="1173FE73" w14:textId="77777777" w:rsidR="0074545D" w:rsidRPr="0074545D" w:rsidRDefault="0074545D" w:rsidP="0074545D">
      <w:pPr>
        <w:rPr>
          <w:rFonts w:ascii="Helvetica" w:hAnsi="Helvetica"/>
          <w:i/>
          <w:iCs/>
          <w:lang w:val="en-US"/>
        </w:rPr>
      </w:pPr>
      <w:r w:rsidRPr="0074545D">
        <w:rPr>
          <w:rFonts w:ascii="Helvetica" w:hAnsi="Helvetica"/>
          <w:i/>
          <w:iCs/>
          <w:lang w:val="en-US"/>
        </w:rPr>
        <w:t>Curling is a low-contact, low-risk activity.</w:t>
      </w:r>
    </w:p>
    <w:p w14:paraId="29F54F54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42F12348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Need a new way to stay active? Curling is low contact and low risk.</w:t>
      </w:r>
    </w:p>
    <w:p w14:paraId="37E34BDC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25E2146F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If you’re looking for a sport where no one has to touch each other, we’ve had you covered for years. </w:t>
      </w:r>
    </w:p>
    <w:p w14:paraId="6D36B42C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66AAF19F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Stay 2m apart? No problem. There’s not a lot of tackling in curling.   </w:t>
      </w:r>
    </w:p>
    <w:p w14:paraId="4704417E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09516BB9" w14:textId="77777777" w:rsidR="0074545D" w:rsidRPr="0074545D" w:rsidRDefault="0074545D" w:rsidP="0074545D">
      <w:pPr>
        <w:pStyle w:val="Heading3"/>
        <w:suppressAutoHyphens/>
        <w:spacing w:line="240" w:lineRule="auto"/>
        <w:rPr>
          <w:rFonts w:ascii="Helvetica" w:hAnsi="Helvetica"/>
        </w:rPr>
      </w:pPr>
      <w:r w:rsidRPr="0074545D">
        <w:rPr>
          <w:rFonts w:ascii="Helvetica" w:hAnsi="Helvetica"/>
        </w:rPr>
        <w:t>POSTS FOR KEY MESSAGE 3</w:t>
      </w:r>
    </w:p>
    <w:p w14:paraId="139E4FBB" w14:textId="77777777" w:rsidR="0074545D" w:rsidRPr="0074545D" w:rsidRDefault="0074545D" w:rsidP="0074545D">
      <w:pPr>
        <w:rPr>
          <w:rFonts w:ascii="Helvetica" w:hAnsi="Helvetica"/>
          <w:i/>
          <w:iCs/>
          <w:lang w:val="en-US"/>
        </w:rPr>
      </w:pPr>
      <w:r w:rsidRPr="0074545D">
        <w:rPr>
          <w:rFonts w:ascii="Helvetica" w:hAnsi="Helvetica"/>
          <w:i/>
          <w:iCs/>
          <w:lang w:val="en-US"/>
        </w:rPr>
        <w:t>Thought has gone into making your curling experience even safer.</w:t>
      </w:r>
    </w:p>
    <w:p w14:paraId="3B658343" w14:textId="77777777" w:rsidR="0074545D" w:rsidRPr="0074545D" w:rsidRDefault="0074545D" w:rsidP="0074545D">
      <w:pPr>
        <w:rPr>
          <w:rFonts w:ascii="Helvetica" w:hAnsi="Helvetica"/>
          <w:lang w:val="en-US"/>
        </w:rPr>
      </w:pPr>
    </w:p>
    <w:p w14:paraId="4069825F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We’ve made some changes to help keep you safe. Making the game less fun wasn’t one of them.</w:t>
      </w:r>
    </w:p>
    <w:p w14:paraId="2ABB58F8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7050EF7E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Less handshakes, more hand sanitizer. We’re here to help you curl safely.</w:t>
      </w:r>
    </w:p>
    <w:p w14:paraId="6C00A6F6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67807F13" w14:textId="4183B7A0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We’ve used local, provincial, and national guidelines to make your game even safer. Come see what’s new</w:t>
      </w:r>
    </w:p>
    <w:p w14:paraId="78E65E82" w14:textId="1305FB25" w:rsidR="0074545D" w:rsidRPr="0074545D" w:rsidRDefault="0074545D" w:rsidP="0074545D">
      <w:pPr>
        <w:pStyle w:val="Heading3"/>
        <w:suppressAutoHyphens/>
        <w:spacing w:line="240" w:lineRule="auto"/>
        <w:rPr>
          <w:rFonts w:ascii="Helvetica" w:hAnsi="Helvetica"/>
        </w:rPr>
      </w:pPr>
      <w:r w:rsidRPr="0074545D">
        <w:rPr>
          <w:rFonts w:ascii="Helvetica" w:hAnsi="Helvetica"/>
        </w:rPr>
        <w:t>POSTS FOR KEY MESSAGE 4</w:t>
      </w:r>
    </w:p>
    <w:p w14:paraId="38C49C90" w14:textId="77777777" w:rsidR="0074545D" w:rsidRPr="0074545D" w:rsidRDefault="0074545D" w:rsidP="0074545D">
      <w:pPr>
        <w:rPr>
          <w:rFonts w:ascii="Helvetica" w:hAnsi="Helvetica"/>
          <w:i/>
          <w:iCs/>
          <w:lang w:val="en-US"/>
        </w:rPr>
      </w:pPr>
      <w:r w:rsidRPr="0074545D">
        <w:rPr>
          <w:rFonts w:ascii="Helvetica" w:hAnsi="Helvetica"/>
          <w:i/>
          <w:iCs/>
          <w:lang w:val="en-US"/>
        </w:rPr>
        <w:t>Alberta’s curling clubs contribute to the local economy, getting people back to work and play.</w:t>
      </w:r>
    </w:p>
    <w:p w14:paraId="69B70A1D" w14:textId="77777777" w:rsidR="0074545D" w:rsidRPr="0074545D" w:rsidRDefault="0074545D" w:rsidP="0074545D">
      <w:pPr>
        <w:rPr>
          <w:rFonts w:ascii="Helvetica" w:hAnsi="Helvetica"/>
          <w:lang w:val="en-US"/>
        </w:rPr>
      </w:pPr>
    </w:p>
    <w:p w14:paraId="2E0BF784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Our staff are back to work and ready to welcome you. From 2m away, of course.</w:t>
      </w:r>
    </w:p>
    <w:p w14:paraId="1C235BE5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13892AF9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We’re so happy to have our team safely back at work. Supporting local jobs always feels good.</w:t>
      </w:r>
    </w:p>
    <w:p w14:paraId="10425093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5B19E121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Curling adds $584 million to Canada’s economy every year. Maybe the most fun way to support economic recovery.   </w:t>
      </w:r>
    </w:p>
    <w:p w14:paraId="0ADEA501" w14:textId="7528400D" w:rsidR="0074545D" w:rsidRDefault="0074545D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br w:type="page"/>
      </w:r>
    </w:p>
    <w:p w14:paraId="242E2524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1A6CCE10" w14:textId="77777777" w:rsidR="0074545D" w:rsidRPr="0074545D" w:rsidRDefault="0074545D" w:rsidP="0074545D">
      <w:pPr>
        <w:pStyle w:val="Heading3"/>
        <w:suppressAutoHyphens/>
        <w:spacing w:line="240" w:lineRule="auto"/>
        <w:rPr>
          <w:rFonts w:ascii="Helvetica" w:hAnsi="Helvetica"/>
        </w:rPr>
      </w:pPr>
      <w:r w:rsidRPr="0074545D">
        <w:rPr>
          <w:rFonts w:ascii="Helvetica" w:hAnsi="Helvetica"/>
        </w:rPr>
        <w:t>POSTS FOR Additional (Social Media Specific) MessagING</w:t>
      </w:r>
    </w:p>
    <w:p w14:paraId="5B2A0637" w14:textId="77777777" w:rsidR="0074545D" w:rsidRPr="0074545D" w:rsidRDefault="0074545D" w:rsidP="0074545D">
      <w:pPr>
        <w:rPr>
          <w:rFonts w:ascii="Helvetica" w:hAnsi="Helvetica"/>
          <w:i/>
          <w:iCs/>
          <w:lang w:val="en-US"/>
        </w:rPr>
      </w:pPr>
      <w:r w:rsidRPr="0074545D">
        <w:rPr>
          <w:rFonts w:ascii="Helvetica" w:hAnsi="Helvetica"/>
          <w:i/>
          <w:iCs/>
          <w:lang w:val="en-US"/>
        </w:rPr>
        <w:t>The game might look a little different right now, but it’s still curling.</w:t>
      </w:r>
    </w:p>
    <w:p w14:paraId="763D53FA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29CBA285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Curling in 2020 has to be a little different. But not a lot different.</w:t>
      </w:r>
    </w:p>
    <w:p w14:paraId="0426962C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575BBEE5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 xml:space="preserve">Having just one sweeper might be different. But the thrill of the game? Not different at all.   </w:t>
      </w:r>
    </w:p>
    <w:p w14:paraId="75B737C5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</w:p>
    <w:p w14:paraId="10E385F1" w14:textId="77777777" w:rsidR="0074545D" w:rsidRPr="0074545D" w:rsidRDefault="0074545D" w:rsidP="0074545D">
      <w:pPr>
        <w:pStyle w:val="Heading3"/>
        <w:suppressAutoHyphens/>
        <w:spacing w:line="240" w:lineRule="auto"/>
        <w:rPr>
          <w:rFonts w:ascii="Helvetica" w:hAnsi="Helvetica"/>
        </w:rPr>
      </w:pPr>
      <w:r w:rsidRPr="0074545D">
        <w:rPr>
          <w:rFonts w:ascii="Helvetica" w:hAnsi="Helvetica"/>
        </w:rPr>
        <w:t>HASHTAGS (TWITTER AND INSTAGRAM) – IN ORDER OF PRIORITY</w:t>
      </w:r>
    </w:p>
    <w:p w14:paraId="03962E52" w14:textId="77777777" w:rsidR="0074545D" w:rsidRPr="0074545D" w:rsidRDefault="0074545D" w:rsidP="0074545D">
      <w:pPr>
        <w:rPr>
          <w:rFonts w:ascii="Helvetica" w:hAnsi="Helvetica"/>
          <w:lang w:val="en-US"/>
        </w:rPr>
      </w:pPr>
    </w:p>
    <w:p w14:paraId="337BA302" w14:textId="77777777" w:rsidR="0074545D" w:rsidRPr="0074545D" w:rsidRDefault="0074545D" w:rsidP="0074545D">
      <w:pPr>
        <w:suppressAutoHyphens/>
        <w:rPr>
          <w:rFonts w:ascii="Helvetica" w:hAnsi="Helvetica"/>
          <w:lang w:val="en-US"/>
        </w:rPr>
      </w:pPr>
      <w:r w:rsidRPr="0074545D">
        <w:rPr>
          <w:rFonts w:ascii="Helvetica" w:hAnsi="Helvetica"/>
          <w:lang w:val="en-US"/>
        </w:rPr>
        <w:t>#curlalberta #keepcurling #drawtogether</w:t>
      </w:r>
    </w:p>
    <w:p w14:paraId="2B69F82B" w14:textId="77777777" w:rsidR="003A52A0" w:rsidRDefault="00A05123"/>
    <w:sectPr w:rsidR="003A52A0" w:rsidSect="0074545D">
      <w:headerReference w:type="default" r:id="rId6"/>
      <w:pgSz w:w="12240" w:h="15840"/>
      <w:pgMar w:top="192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D388" w14:textId="77777777" w:rsidR="00A05123" w:rsidRDefault="00A05123" w:rsidP="0074545D">
      <w:r>
        <w:separator/>
      </w:r>
    </w:p>
  </w:endnote>
  <w:endnote w:type="continuationSeparator" w:id="0">
    <w:p w14:paraId="3D59926A" w14:textId="77777777" w:rsidR="00A05123" w:rsidRDefault="00A05123" w:rsidP="007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-Bold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CB6B" w14:textId="77777777" w:rsidR="00A05123" w:rsidRDefault="00A05123" w:rsidP="0074545D">
      <w:r>
        <w:separator/>
      </w:r>
    </w:p>
  </w:footnote>
  <w:footnote w:type="continuationSeparator" w:id="0">
    <w:p w14:paraId="70EC9801" w14:textId="77777777" w:rsidR="00A05123" w:rsidRDefault="00A05123" w:rsidP="0074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2A08" w14:textId="45570CCD" w:rsidR="0074545D" w:rsidRDefault="0074545D" w:rsidP="0074545D">
    <w:pPr>
      <w:pStyle w:val="Header"/>
      <w:ind w:left="-567"/>
    </w:pPr>
    <w:r>
      <w:rPr>
        <w:noProof/>
      </w:rPr>
      <w:drawing>
        <wp:inline distT="0" distB="0" distL="0" distR="0" wp14:anchorId="3792E70B" wp14:editId="19B67148">
          <wp:extent cx="2052733" cy="954860"/>
          <wp:effectExtent l="0" t="0" r="508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rlingAlberta_PrincipalLogo_Ho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2378" cy="963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5D"/>
    <w:rsid w:val="005A2DEC"/>
    <w:rsid w:val="0074545D"/>
    <w:rsid w:val="00A05123"/>
    <w:rsid w:val="00BD6052"/>
    <w:rsid w:val="00F67CFA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49EDB"/>
  <w15:chartTrackingRefBased/>
  <w15:docId w15:val="{07191968-FF99-3E4B-8FE0-5BB12006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5D"/>
    <w:rPr>
      <w:rFonts w:ascii="Arial" w:eastAsiaTheme="minorEastAsia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545D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 w:cs="Gotham-Medium"/>
      <w:color w:val="000000" w:themeColor="text1"/>
      <w:sz w:val="52"/>
      <w:szCs w:val="60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45D"/>
    <w:pPr>
      <w:widowControl w:val="0"/>
      <w:autoSpaceDE w:val="0"/>
      <w:autoSpaceDN w:val="0"/>
      <w:adjustRightInd w:val="0"/>
      <w:spacing w:before="240" w:line="220" w:lineRule="atLeast"/>
      <w:textAlignment w:val="center"/>
      <w:outlineLvl w:val="2"/>
    </w:pPr>
    <w:rPr>
      <w:rFonts w:ascii="Arial Black" w:eastAsia="Times New Roman" w:hAnsi="Arial Black" w:cs="Gotham-Bold"/>
      <w:b/>
      <w:bCs/>
      <w:caps/>
      <w:color w:val="000000" w:themeColor="text1"/>
      <w:szCs w:val="24"/>
      <w:lang w:val="en-US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74545D"/>
    <w:pPr>
      <w:outlineLvl w:val="3"/>
    </w:pPr>
    <w:rPr>
      <w:rFonts w:ascii="Arial" w:eastAsia="Times New Roman" w:hAnsi="Arial" w:cs="Gotham-Bold"/>
      <w:bCs/>
      <w:caps/>
      <w:color w:val="000000" w:themeColor="text1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45D"/>
    <w:rPr>
      <w:rFonts w:ascii="Arial" w:eastAsia="Times New Roman" w:hAnsi="Arial" w:cs="Gotham-Medium"/>
      <w:color w:val="000000" w:themeColor="text1"/>
      <w:sz w:val="52"/>
      <w:szCs w:val="6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545D"/>
    <w:rPr>
      <w:rFonts w:ascii="Arial Black" w:eastAsia="Times New Roman" w:hAnsi="Arial Black" w:cs="Gotham-Bold"/>
      <w:b/>
      <w:bCs/>
      <w:caps/>
      <w:color w:val="000000" w:themeColor="text1"/>
      <w:sz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4545D"/>
    <w:rPr>
      <w:rFonts w:ascii="Arial" w:eastAsia="Times New Roman" w:hAnsi="Arial" w:cs="Gotham-Bold"/>
      <w:bCs/>
      <w:caps/>
      <w:color w:val="000000" w:themeColor="text1"/>
      <w:sz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545D"/>
    <w:pPr>
      <w:widowControl w:val="0"/>
      <w:tabs>
        <w:tab w:val="left" w:pos="3507"/>
      </w:tabs>
      <w:suppressAutoHyphens/>
      <w:autoSpaceDE w:val="0"/>
      <w:autoSpaceDN w:val="0"/>
      <w:adjustRightInd w:val="0"/>
      <w:textAlignment w:val="center"/>
    </w:pPr>
    <w:rPr>
      <w:rFonts w:ascii="Arial Black" w:eastAsia="Times New Roman" w:hAnsi="Arial Black" w:cs="Gotham-Bold"/>
      <w:b/>
      <w:bCs/>
      <w:caps/>
      <w:color w:val="000000" w:themeColor="text1"/>
      <w:spacing w:val="-60"/>
      <w:sz w:val="72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545D"/>
    <w:rPr>
      <w:rFonts w:ascii="Arial Black" w:eastAsia="Times New Roman" w:hAnsi="Arial Black" w:cs="Gotham-Bold"/>
      <w:b/>
      <w:bCs/>
      <w:caps/>
      <w:color w:val="000000" w:themeColor="text1"/>
      <w:spacing w:val="-60"/>
      <w:sz w:val="72"/>
      <w:szCs w:val="96"/>
      <w:lang w:val="en-US"/>
    </w:rPr>
  </w:style>
  <w:style w:type="paragraph" w:styleId="NormalWeb">
    <w:name w:val="Normal (Web)"/>
    <w:basedOn w:val="Normal"/>
    <w:uiPriority w:val="99"/>
    <w:unhideWhenUsed/>
    <w:rsid w:val="007454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5D"/>
    <w:rPr>
      <w:rFonts w:ascii="Arial" w:eastAsiaTheme="minorEastAsia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45D"/>
    <w:rPr>
      <w:rFonts w:ascii="Arial" w:eastAsiaTheme="minorEastAsia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 Lee</dc:creator>
  <cp:keywords/>
  <dc:description/>
  <cp:lastModifiedBy>Bobby Ray</cp:lastModifiedBy>
  <cp:revision>2</cp:revision>
  <dcterms:created xsi:type="dcterms:W3CDTF">2020-09-17T23:09:00Z</dcterms:created>
  <dcterms:modified xsi:type="dcterms:W3CDTF">2020-09-17T23:09:00Z</dcterms:modified>
</cp:coreProperties>
</file>